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CB211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r w:rsidR="00017533" w:rsidRPr="00FA7E7B">
        <w:rPr>
          <w:rFonts w:ascii="Times New Roman" w:hAnsi="Times New Roman"/>
          <w:bCs/>
          <w:sz w:val="28"/>
          <w:szCs w:val="28"/>
        </w:rPr>
        <w:t>Россети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067E71A" w14:textId="2A22DE39" w:rsidR="00EC2FE9" w:rsidRDefault="00AD2B3B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57945" w:rsidRPr="00FA7E7B">
        <w:rPr>
          <w:rFonts w:ascii="Times New Roman" w:hAnsi="Times New Roman"/>
          <w:bCs/>
          <w:sz w:val="28"/>
          <w:szCs w:val="28"/>
        </w:rPr>
        <w:t>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="00E57945"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07011A" w:rsidRPr="0007011A">
        <w:rPr>
          <w:rFonts w:ascii="Times New Roman" w:hAnsi="Times New Roman"/>
          <w:bCs/>
          <w:sz w:val="28"/>
          <w:szCs w:val="28"/>
        </w:rPr>
        <w:t>ВЛ-0,4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7011A" w:rsidRPr="0007011A">
        <w:rPr>
          <w:rFonts w:ascii="Times New Roman" w:hAnsi="Times New Roman"/>
          <w:bCs/>
          <w:sz w:val="28"/>
          <w:szCs w:val="28"/>
        </w:rPr>
        <w:t>кВ Ф.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7011A" w:rsidRPr="0007011A">
        <w:rPr>
          <w:rFonts w:ascii="Times New Roman" w:hAnsi="Times New Roman"/>
          <w:bCs/>
          <w:sz w:val="28"/>
          <w:szCs w:val="28"/>
        </w:rPr>
        <w:t xml:space="preserve">1 от TП-3463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16B3F532" w14:textId="652293F6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59:32:4090017:2045, расположенный по адресу: Пермский край, Пермский район, Култаевское с/пос, в 0,09 км юго-западнее д. Болгары;</w:t>
      </w:r>
    </w:p>
    <w:p w14:paraId="7A932CAA" w14:textId="7E66AAAF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59:32:4090017:1233, расположенный по адресу: край Пермский, р-н Пермский, с/п Култаевское, д. Болгары;</w:t>
      </w:r>
    </w:p>
    <w:p w14:paraId="6B0A4DF4" w14:textId="5E59FFC6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59:32:4090017:1232, расположенный по адресу: край Пермский, р-н Пермский, с/п Култаевское, д. Болгары;</w:t>
      </w:r>
    </w:p>
    <w:p w14:paraId="6FFF7AE7" w14:textId="6649D870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59:32:4090017:1230, расположенный по адресу: край Пермский, р-н Пермский, с/п Култаевское, д. Болгары;</w:t>
      </w:r>
    </w:p>
    <w:p w14:paraId="1EE24DF1" w14:textId="6BBA381C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59:32:4090017:1229, расположенный по адресу: край Пермский, р-н Пермский, с/п Култаевское, д. Болгары;</w:t>
      </w:r>
    </w:p>
    <w:p w14:paraId="62078D38" w14:textId="03ACD53E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59:32:4090017:1228, расположенный по адресу: край Пермский, р-н Пермский, с/п Култаевское, д. Болгары;</w:t>
      </w:r>
    </w:p>
    <w:p w14:paraId="187D5A6E" w14:textId="087C420A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59:32:4090017:1227, расположенный по адресу: край Пермский, р-н Пермский, с/п Култаевское, д. Болгары;</w:t>
      </w:r>
    </w:p>
    <w:p w14:paraId="21FE3AF9" w14:textId="6EB28A23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59:32:4090017:1218, расположенный по адресу: край Пермский, р-н Пермский, с/п Култаевское, д. Болгары;</w:t>
      </w:r>
    </w:p>
    <w:p w14:paraId="526A46B1" w14:textId="02D39EF2" w:rsidR="00F90E52" w:rsidRDefault="00F90E52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59:32:4090017:1217, расположенный по адресу: Пермский край, м.р-н Пермский, с.п. Култаевское, кв-л Придорожный, ул. Короткая, з/у 10а,</w:t>
      </w:r>
    </w:p>
    <w:p w14:paraId="79D1C7F2" w14:textId="77777777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7011A" w:rsidRPr="0007011A">
        <w:rPr>
          <w:rFonts w:ascii="Times New Roman" w:hAnsi="Times New Roman"/>
          <w:bCs/>
          <w:sz w:val="28"/>
          <w:szCs w:val="28"/>
        </w:rPr>
        <w:t>1216</w:t>
      </w:r>
      <w:r w:rsidRPr="00FA7E7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7FF080A7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48847CAE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DDF6694"/>
    <w:multiLevelType w:val="hybridMultilevel"/>
    <w:tmpl w:val="014CF780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011A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2D21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2B3B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E52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B3B5"/>
  <w15:docId w15:val="{20B3344B-9471-4A4A-8E0A-3D8E26A47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2025-10-27T13:34:00Z</dcterms:created>
  <dcterms:modified xsi:type="dcterms:W3CDTF">2025-11-10T03:36:00Z</dcterms:modified>
</cp:coreProperties>
</file>